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97256D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8D1DC" w14:textId="1BA86227" w:rsidR="00D55C76" w:rsidRPr="00504BBC" w:rsidRDefault="00D55C76" w:rsidP="00D55C7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Appendix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3. </w:t>
                            </w:r>
                            <w:r w:rsidR="00AE5157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Regulation o</w:t>
                            </w:r>
                            <w:r w:rsidR="008A5EB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AE5157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Research and Artistic </w:t>
                            </w:r>
                            <w:r w:rsidR="00AE515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2DA8D1DC" w14:textId="1BA86227" w:rsidR="00D55C76" w:rsidRPr="00504BBC" w:rsidRDefault="00D55C76" w:rsidP="00D55C76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Appendix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3. </w:t>
                      </w:r>
                      <w:r w:rsidR="00AE5157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Regulation o</w:t>
                      </w:r>
                      <w:r w:rsidR="008A5EB5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AE5157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Research and Artistic </w:t>
                      </w:r>
                      <w:r w:rsidR="00AE515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97256D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3720D8FD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8D111F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iela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37607451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8D111F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57216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3720D8FD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8D111F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iela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37607451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8D111F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97256D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109FF1E8" w14:textId="7A957323" w:rsidR="005931F2" w:rsidRPr="0097256D" w:rsidRDefault="005931F2" w:rsidP="000C1151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20303256" w14:textId="77777777" w:rsidR="0097256D" w:rsidRDefault="0097256D" w:rsidP="0097256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7EFB9990" w14:textId="7407CC1B" w:rsidR="0097256D" w:rsidRPr="0097256D" w:rsidRDefault="0097256D" w:rsidP="0097256D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color w:val="auto"/>
          <w:sz w:val="22"/>
          <w:szCs w:val="22"/>
          <w:lang w:val="lv-LV"/>
        </w:rPr>
        <w:t>EKA University of Applied Sciences</w:t>
      </w:r>
    </w:p>
    <w:p w14:paraId="153F24A6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97256D" w:rsidRPr="0097256D" w14:paraId="06D0A1C9" w14:textId="77777777" w:rsidTr="0071229B">
        <w:tc>
          <w:tcPr>
            <w:tcW w:w="2268" w:type="dxa"/>
          </w:tcPr>
          <w:p w14:paraId="326DA72F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  <w:r w:rsidRPr="0097256D"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  <w:t xml:space="preserve">Academic staff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3B3765D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0CDB40E3" w14:textId="77777777" w:rsidR="0097256D" w:rsidRPr="0097256D" w:rsidRDefault="0097256D" w:rsidP="0097256D">
      <w:pPr>
        <w:pStyle w:val="NormalWeb"/>
        <w:shd w:val="clear" w:color="auto" w:fill="FFFFFF"/>
        <w:tabs>
          <w:tab w:val="right" w:pos="3402"/>
          <w:tab w:val="center" w:pos="6237"/>
        </w:tabs>
        <w:spacing w:before="0" w:beforeAutospacing="0" w:after="120" w:afterAutospacing="0"/>
        <w:rPr>
          <w:rFonts w:asciiTheme="minorHAnsi" w:hAnsiTheme="minorHAnsi" w:cstheme="minorHAnsi"/>
          <w:i/>
          <w:color w:val="auto"/>
          <w:sz w:val="22"/>
          <w:szCs w:val="22"/>
          <w:vertAlign w:val="superscript"/>
          <w:lang w:val="lv-LV"/>
        </w:rPr>
      </w:pP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 xml:space="preserve">                </w:t>
      </w: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</w:r>
      <w:r w:rsidRPr="0097256D">
        <w:rPr>
          <w:rFonts w:asciiTheme="minorHAnsi" w:hAnsiTheme="minorHAnsi" w:cstheme="minorHAnsi"/>
          <w:i/>
          <w:color w:val="auto"/>
          <w:sz w:val="22"/>
          <w:szCs w:val="22"/>
          <w:vertAlign w:val="superscript"/>
          <w:lang w:val="lv-LV"/>
        </w:rPr>
        <w:t>(first name, surname)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97256D" w:rsidRPr="0097256D" w14:paraId="631CE98A" w14:textId="77777777" w:rsidTr="0071229B">
        <w:tc>
          <w:tcPr>
            <w:tcW w:w="2552" w:type="dxa"/>
          </w:tcPr>
          <w:p w14:paraId="52550607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  <w:r w:rsidRPr="0097256D"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  <w:t>E-mail: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22D511E9" w14:textId="77777777" w:rsidR="0097256D" w:rsidRPr="0097256D" w:rsidRDefault="0097256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6738416D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7432DAD2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5E019D8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7F052BF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To: Head of Science Administration Department </w:t>
      </w:r>
    </w:p>
    <w:p w14:paraId="0474A077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>EKA University of Applied Sciences</w:t>
      </w:r>
    </w:p>
    <w:p w14:paraId="093CA0EB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75F606DF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7A729F5B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  <w:t>APPLICATION</w:t>
      </w:r>
    </w:p>
    <w:p w14:paraId="1A585A20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Cs/>
          <w:spacing w:val="0"/>
          <w:sz w:val="22"/>
          <w:szCs w:val="22"/>
          <w:lang w:val="lv-LV"/>
        </w:rPr>
      </w:pPr>
    </w:p>
    <w:p w14:paraId="4A863F09" w14:textId="385A0BDB" w:rsidR="0097256D" w:rsidRPr="0097256D" w:rsidRDefault="008D111F" w:rsidP="0097256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u w:val="single"/>
          <w:lang w:val="lv-LV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  <w:lang w:val="lv-LV"/>
          </w:rPr>
          <w:alias w:val="Publish Date"/>
          <w:tag w:val=""/>
          <w:id w:val="2121026478"/>
          <w:placeholder>
            <w:docPart w:val="123A033D68FD41F6A5BDF442BB1C806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1-17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97256D" w:rsidRPr="0097256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[Publish Date]</w:t>
          </w:r>
        </w:sdtContent>
      </w:sdt>
    </w:p>
    <w:p w14:paraId="1B2D2C11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2F003BF4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Theme="minorHAnsi" w:hAnsiTheme="minorHAnsi" w:cstheme="minorHAnsi"/>
          <w:i/>
          <w:sz w:val="22"/>
          <w:szCs w:val="22"/>
          <w:u w:val="single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Please, pay the participation fee, business trip and local transport expenses to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u w:val="single"/>
            <w:lang w:val="lv-LV"/>
          </w:rPr>
          <w:id w:val="-31198670"/>
          <w:placeholder>
            <w:docPart w:val="6631612DD67D42458D34B5B8366B39FF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name of the place</w:t>
          </w:r>
        </w:sdtContent>
      </w:sdt>
      <w:r w:rsidRPr="0097256D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to enable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u w:val="single"/>
            <w:lang w:val="lv-LV"/>
          </w:rPr>
          <w:id w:val="-2070026693"/>
          <w:placeholder>
            <w:docPart w:val="7D147201250141B58C3BCF9F14A963C9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aim</w:t>
          </w:r>
        </w:sdtContent>
      </w:sdt>
    </w:p>
    <w:p w14:paraId="3708C6D3" w14:textId="77777777" w:rsidR="0097256D" w:rsidRPr="0097256D" w:rsidRDefault="0097256D" w:rsidP="0097256D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1406793548"/>
          <w:placeholder>
            <w:docPart w:val="BC026518F25048DA838A117F4F5CD184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193662981"/>
          <w:placeholder>
            <w:docPart w:val="66952AA595054CB3AA236EF89C882955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640242925"/>
          <w:placeholder>
            <w:docPart w:val="2B88DD0400C243CCACE802952D9B190D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), </w:t>
      </w:r>
    </w:p>
    <w:p w14:paraId="66C0558E" w14:textId="77777777" w:rsidR="0097256D" w:rsidRPr="0097256D" w:rsidRDefault="0097256D" w:rsidP="0097256D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>including:</w:t>
      </w:r>
    </w:p>
    <w:p w14:paraId="7B9F1EAB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transport expenses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1509744677"/>
          <w:placeholder>
            <w:docPart w:val="8E21F68C30DD4955A910F5EC113FC247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1452589475"/>
          <w:placeholder>
            <w:docPart w:val="2033F8EF5D0E4874A439CB30B8BB1997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371961146"/>
          <w:placeholder>
            <w:docPart w:val="55611F0E97654EC6B9CB67E52B93B5D4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);</w:t>
      </w:r>
    </w:p>
    <w:p w14:paraId="22689084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participation fee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316032181"/>
          <w:placeholder>
            <w:docPart w:val="EB4484C5F8E345A09CB9AADE0B9181FB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-1616894183"/>
          <w:placeholder>
            <w:docPart w:val="79A694A1EE3C44AF8C7063C91732C699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</w:rPr>
          <w:id w:val="517581896"/>
          <w:placeholder>
            <w:docPart w:val="8C4F2CD1267845429C4CA677A64E63A6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);</w:t>
      </w:r>
    </w:p>
    <w:p w14:paraId="207CDE50" w14:textId="77777777" w:rsidR="0097256D" w:rsidRPr="0097256D" w:rsidRDefault="0097256D" w:rsidP="0097256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living expenses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1397249656"/>
          <w:placeholder>
            <w:docPart w:val="B11205D2266240568A958A5B8EEAE7FF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1612205823"/>
          <w:placeholder>
            <w:docPart w:val="FF1F6526E751478DB3ABB3B1C206AAEF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CENTS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97256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97256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735138721"/>
          <w:placeholder>
            <w:docPart w:val="EB39227211AC431FB66A02132E53CFCA"/>
          </w:placeholder>
          <w:text/>
        </w:sdtPr>
        <w:sdtEndPr/>
        <w:sdtContent>
          <w:r w:rsidRPr="0097256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amount in words</w:t>
          </w:r>
        </w:sdtContent>
      </w:sdt>
      <w:r w:rsidRPr="0097256D">
        <w:rPr>
          <w:rFonts w:asciiTheme="minorHAnsi" w:hAnsiTheme="minorHAnsi" w:cstheme="minorHAnsi"/>
          <w:sz w:val="22"/>
          <w:szCs w:val="22"/>
          <w:lang w:val="lv-LV"/>
        </w:rPr>
        <w:t>).</w:t>
      </w:r>
    </w:p>
    <w:p w14:paraId="71696C0A" w14:textId="77777777" w:rsidR="0097256D" w:rsidRPr="0097256D" w:rsidRDefault="0097256D" w:rsidP="0097256D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 w:firstLine="142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7"/>
      </w:tblGrid>
      <w:tr w:rsidR="0097256D" w:rsidRPr="0097256D" w14:paraId="0A5417ED" w14:textId="77777777" w:rsidTr="0071229B"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2B8AF" w14:textId="77777777" w:rsidR="0097256D" w:rsidRPr="0097256D" w:rsidRDefault="0097256D" w:rsidP="0071229B">
            <w:pPr>
              <w:pStyle w:val="NormalWeb"/>
              <w:tabs>
                <w:tab w:val="right" w:leader="underscore" w:pos="9498"/>
              </w:tabs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5726866F" w14:textId="77777777" w:rsidR="0097256D" w:rsidRPr="0097256D" w:rsidRDefault="0097256D" w:rsidP="0097256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>(applicant signature, applicant name)</w:t>
      </w:r>
    </w:p>
    <w:p w14:paraId="7C003806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  <w:lang w:val="lv-LV"/>
        </w:rPr>
      </w:pPr>
    </w:p>
    <w:p w14:paraId="2F722701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</w:p>
    <w:p w14:paraId="494F2FB3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97256D">
        <w:rPr>
          <w:rFonts w:asciiTheme="minorHAnsi" w:hAnsiTheme="minorHAnsi" w:cstheme="minorHAnsi"/>
          <w:sz w:val="22"/>
          <w:szCs w:val="22"/>
          <w:lang w:val="lv-LV"/>
        </w:rPr>
        <w:t xml:space="preserve">Approved by _______________________ / Head of Science Administration Department / </w:t>
      </w:r>
    </w:p>
    <w:p w14:paraId="7DE5B3CD" w14:textId="77777777" w:rsidR="0097256D" w:rsidRPr="0097256D" w:rsidRDefault="0097256D" w:rsidP="0097256D">
      <w:pPr>
        <w:pStyle w:val="NormalWeb"/>
        <w:shd w:val="clear" w:color="auto" w:fill="FFFFFF"/>
        <w:spacing w:before="0" w:beforeAutospacing="0" w:after="120" w:afterAutospacing="0"/>
        <w:ind w:left="1440" w:firstLine="720"/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</w:pPr>
      <w:r w:rsidRPr="0097256D"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  <w:t>(signature, date)</w:t>
      </w:r>
    </w:p>
    <w:p w14:paraId="41223AB8" w14:textId="329508B7" w:rsidR="00E22C1D" w:rsidRPr="0097256D" w:rsidRDefault="00E22C1D" w:rsidP="0097256D">
      <w:pPr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</w:p>
    <w:sectPr w:rsidR="00E22C1D" w:rsidRPr="0097256D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61E8" w14:textId="77777777" w:rsidR="00313E7E" w:rsidRDefault="00313E7E" w:rsidP="00AF3613">
      <w:r>
        <w:separator/>
      </w:r>
    </w:p>
  </w:endnote>
  <w:endnote w:type="continuationSeparator" w:id="0">
    <w:p w14:paraId="2B43D41B" w14:textId="77777777" w:rsidR="00313E7E" w:rsidRDefault="00313E7E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54DF" w14:textId="77777777" w:rsidR="00313E7E" w:rsidRDefault="00313E7E" w:rsidP="00AF3613">
      <w:r>
        <w:separator/>
      </w:r>
    </w:p>
  </w:footnote>
  <w:footnote w:type="continuationSeparator" w:id="0">
    <w:p w14:paraId="13F8717D" w14:textId="77777777" w:rsidR="00313E7E" w:rsidRDefault="00313E7E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E56B76"/>
    <w:multiLevelType w:val="hybridMultilevel"/>
    <w:tmpl w:val="9F74C6C2"/>
    <w:lvl w:ilvl="0" w:tplc="D72C5AF6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53145980">
    <w:abstractNumId w:val="9"/>
  </w:num>
  <w:num w:numId="2" w16cid:durableId="359548786">
    <w:abstractNumId w:val="2"/>
  </w:num>
  <w:num w:numId="3" w16cid:durableId="116879092">
    <w:abstractNumId w:val="4"/>
  </w:num>
  <w:num w:numId="4" w16cid:durableId="1621909525">
    <w:abstractNumId w:val="7"/>
  </w:num>
  <w:num w:numId="5" w16cid:durableId="628584845">
    <w:abstractNumId w:val="0"/>
  </w:num>
  <w:num w:numId="6" w16cid:durableId="2053839684">
    <w:abstractNumId w:val="6"/>
  </w:num>
  <w:num w:numId="7" w16cid:durableId="1569420876">
    <w:abstractNumId w:val="1"/>
  </w:num>
  <w:num w:numId="8" w16cid:durableId="1822573631">
    <w:abstractNumId w:val="8"/>
  </w:num>
  <w:num w:numId="9" w16cid:durableId="2045397434">
    <w:abstractNumId w:val="3"/>
  </w:num>
  <w:num w:numId="10" w16cid:durableId="754280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C1569"/>
    <w:rsid w:val="000D067C"/>
    <w:rsid w:val="000E4602"/>
    <w:rsid w:val="000F04A4"/>
    <w:rsid w:val="000F5695"/>
    <w:rsid w:val="000F6116"/>
    <w:rsid w:val="00102593"/>
    <w:rsid w:val="001119AF"/>
    <w:rsid w:val="001328A7"/>
    <w:rsid w:val="0015795A"/>
    <w:rsid w:val="00184EBA"/>
    <w:rsid w:val="00191901"/>
    <w:rsid w:val="001A268D"/>
    <w:rsid w:val="001A5709"/>
    <w:rsid w:val="001B3957"/>
    <w:rsid w:val="001C22D9"/>
    <w:rsid w:val="001D3DD0"/>
    <w:rsid w:val="001D3E73"/>
    <w:rsid w:val="001D6E60"/>
    <w:rsid w:val="001D7540"/>
    <w:rsid w:val="001E0080"/>
    <w:rsid w:val="001E6972"/>
    <w:rsid w:val="001E6BCD"/>
    <w:rsid w:val="002049A1"/>
    <w:rsid w:val="00213DC3"/>
    <w:rsid w:val="00214E12"/>
    <w:rsid w:val="002279FE"/>
    <w:rsid w:val="002335FA"/>
    <w:rsid w:val="00251D30"/>
    <w:rsid w:val="00253525"/>
    <w:rsid w:val="00275EB6"/>
    <w:rsid w:val="002832A3"/>
    <w:rsid w:val="00292EDC"/>
    <w:rsid w:val="002A6A06"/>
    <w:rsid w:val="002B1B76"/>
    <w:rsid w:val="002B25B4"/>
    <w:rsid w:val="002C20B5"/>
    <w:rsid w:val="002C486B"/>
    <w:rsid w:val="002D0AE8"/>
    <w:rsid w:val="002D585E"/>
    <w:rsid w:val="002D76D0"/>
    <w:rsid w:val="002F515C"/>
    <w:rsid w:val="002F5EE2"/>
    <w:rsid w:val="003035E0"/>
    <w:rsid w:val="003064FF"/>
    <w:rsid w:val="00313E7E"/>
    <w:rsid w:val="00315016"/>
    <w:rsid w:val="003168F4"/>
    <w:rsid w:val="003179A2"/>
    <w:rsid w:val="00331412"/>
    <w:rsid w:val="00347C3E"/>
    <w:rsid w:val="0035164B"/>
    <w:rsid w:val="00354C94"/>
    <w:rsid w:val="00361870"/>
    <w:rsid w:val="00366A6B"/>
    <w:rsid w:val="00377D6F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3E44CA"/>
    <w:rsid w:val="00403B9B"/>
    <w:rsid w:val="00403F03"/>
    <w:rsid w:val="00417589"/>
    <w:rsid w:val="00422083"/>
    <w:rsid w:val="0042552E"/>
    <w:rsid w:val="00430EFC"/>
    <w:rsid w:val="00432B93"/>
    <w:rsid w:val="00434149"/>
    <w:rsid w:val="00444774"/>
    <w:rsid w:val="0045219E"/>
    <w:rsid w:val="00464527"/>
    <w:rsid w:val="00470ACF"/>
    <w:rsid w:val="00472234"/>
    <w:rsid w:val="00472334"/>
    <w:rsid w:val="00473133"/>
    <w:rsid w:val="0047554E"/>
    <w:rsid w:val="0048572B"/>
    <w:rsid w:val="004965C0"/>
    <w:rsid w:val="00496672"/>
    <w:rsid w:val="004A0196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4E7F"/>
    <w:rsid w:val="00566B6C"/>
    <w:rsid w:val="0056734C"/>
    <w:rsid w:val="0057452B"/>
    <w:rsid w:val="005931F2"/>
    <w:rsid w:val="005940BC"/>
    <w:rsid w:val="005B3FE8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66562"/>
    <w:rsid w:val="00675307"/>
    <w:rsid w:val="00686EB3"/>
    <w:rsid w:val="00687A5D"/>
    <w:rsid w:val="00690446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6F5870"/>
    <w:rsid w:val="00700964"/>
    <w:rsid w:val="007018CA"/>
    <w:rsid w:val="0070369C"/>
    <w:rsid w:val="00707DFF"/>
    <w:rsid w:val="00717C99"/>
    <w:rsid w:val="00724151"/>
    <w:rsid w:val="00727B07"/>
    <w:rsid w:val="007443FE"/>
    <w:rsid w:val="00751690"/>
    <w:rsid w:val="00761C51"/>
    <w:rsid w:val="0076534A"/>
    <w:rsid w:val="00772677"/>
    <w:rsid w:val="00780D58"/>
    <w:rsid w:val="00780FCC"/>
    <w:rsid w:val="00793B79"/>
    <w:rsid w:val="007C1A09"/>
    <w:rsid w:val="007D40C1"/>
    <w:rsid w:val="007D7857"/>
    <w:rsid w:val="007F6BCA"/>
    <w:rsid w:val="00804DAB"/>
    <w:rsid w:val="00821407"/>
    <w:rsid w:val="00825E9D"/>
    <w:rsid w:val="00830CA2"/>
    <w:rsid w:val="00837DB4"/>
    <w:rsid w:val="00853D77"/>
    <w:rsid w:val="00875679"/>
    <w:rsid w:val="00876483"/>
    <w:rsid w:val="0088255A"/>
    <w:rsid w:val="00882722"/>
    <w:rsid w:val="00891C38"/>
    <w:rsid w:val="008A5EB5"/>
    <w:rsid w:val="008A741B"/>
    <w:rsid w:val="008B5800"/>
    <w:rsid w:val="008D111F"/>
    <w:rsid w:val="008D3C16"/>
    <w:rsid w:val="008F7B28"/>
    <w:rsid w:val="009007F1"/>
    <w:rsid w:val="009042A0"/>
    <w:rsid w:val="00910EDD"/>
    <w:rsid w:val="009151FD"/>
    <w:rsid w:val="00924CD8"/>
    <w:rsid w:val="00931E45"/>
    <w:rsid w:val="0095058A"/>
    <w:rsid w:val="0095562D"/>
    <w:rsid w:val="00956E7D"/>
    <w:rsid w:val="00956EE2"/>
    <w:rsid w:val="0097256D"/>
    <w:rsid w:val="00974D38"/>
    <w:rsid w:val="00982968"/>
    <w:rsid w:val="00985AAF"/>
    <w:rsid w:val="00993529"/>
    <w:rsid w:val="009938DC"/>
    <w:rsid w:val="00995D58"/>
    <w:rsid w:val="009B6BE4"/>
    <w:rsid w:val="009D5BAB"/>
    <w:rsid w:val="00A058C2"/>
    <w:rsid w:val="00A107E0"/>
    <w:rsid w:val="00A12DFC"/>
    <w:rsid w:val="00A32646"/>
    <w:rsid w:val="00A34EB1"/>
    <w:rsid w:val="00A36043"/>
    <w:rsid w:val="00A36805"/>
    <w:rsid w:val="00A45E09"/>
    <w:rsid w:val="00A56C30"/>
    <w:rsid w:val="00A66BC1"/>
    <w:rsid w:val="00A92359"/>
    <w:rsid w:val="00A9346B"/>
    <w:rsid w:val="00A93F8F"/>
    <w:rsid w:val="00AA1183"/>
    <w:rsid w:val="00AA7220"/>
    <w:rsid w:val="00AB0FB9"/>
    <w:rsid w:val="00AB1DB4"/>
    <w:rsid w:val="00AB4899"/>
    <w:rsid w:val="00AE5157"/>
    <w:rsid w:val="00AF3613"/>
    <w:rsid w:val="00AF550D"/>
    <w:rsid w:val="00B050E7"/>
    <w:rsid w:val="00B46ECC"/>
    <w:rsid w:val="00B53BEA"/>
    <w:rsid w:val="00B73C63"/>
    <w:rsid w:val="00B75522"/>
    <w:rsid w:val="00B86EFA"/>
    <w:rsid w:val="00BA1FD9"/>
    <w:rsid w:val="00BB71E8"/>
    <w:rsid w:val="00BB798A"/>
    <w:rsid w:val="00BD3827"/>
    <w:rsid w:val="00BD79CD"/>
    <w:rsid w:val="00BF7015"/>
    <w:rsid w:val="00C0178D"/>
    <w:rsid w:val="00C1344D"/>
    <w:rsid w:val="00C1490F"/>
    <w:rsid w:val="00C15CB9"/>
    <w:rsid w:val="00C2419D"/>
    <w:rsid w:val="00C24906"/>
    <w:rsid w:val="00C3188F"/>
    <w:rsid w:val="00C4379D"/>
    <w:rsid w:val="00C46AD7"/>
    <w:rsid w:val="00C56C72"/>
    <w:rsid w:val="00C901C4"/>
    <w:rsid w:val="00C95FBA"/>
    <w:rsid w:val="00CA1566"/>
    <w:rsid w:val="00CA1657"/>
    <w:rsid w:val="00CA1A7B"/>
    <w:rsid w:val="00CB205D"/>
    <w:rsid w:val="00CC700A"/>
    <w:rsid w:val="00CC763E"/>
    <w:rsid w:val="00CD16FF"/>
    <w:rsid w:val="00CD4D72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582D"/>
    <w:rsid w:val="00D542EC"/>
    <w:rsid w:val="00D554C7"/>
    <w:rsid w:val="00D55C76"/>
    <w:rsid w:val="00D57C83"/>
    <w:rsid w:val="00D900A2"/>
    <w:rsid w:val="00D97F6A"/>
    <w:rsid w:val="00DA35DB"/>
    <w:rsid w:val="00DA4333"/>
    <w:rsid w:val="00DA452F"/>
    <w:rsid w:val="00DB3CA6"/>
    <w:rsid w:val="00DB41B9"/>
    <w:rsid w:val="00DC105F"/>
    <w:rsid w:val="00DC4661"/>
    <w:rsid w:val="00DD080B"/>
    <w:rsid w:val="00DD16BB"/>
    <w:rsid w:val="00E1483B"/>
    <w:rsid w:val="00E14D8A"/>
    <w:rsid w:val="00E170DC"/>
    <w:rsid w:val="00E22C1D"/>
    <w:rsid w:val="00E22F76"/>
    <w:rsid w:val="00E253CD"/>
    <w:rsid w:val="00E26D92"/>
    <w:rsid w:val="00E30AD5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81FDD"/>
    <w:rsid w:val="00F82370"/>
    <w:rsid w:val="00F85312"/>
    <w:rsid w:val="00F9640B"/>
    <w:rsid w:val="00F968EB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3A033D68FD41F6A5BDF442BB1C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0D75-437E-4810-9749-6B78795E9392}"/>
      </w:docPartPr>
      <w:docPartBody>
        <w:p w:rsidR="00492591" w:rsidRDefault="00492591" w:rsidP="00492591">
          <w:pPr>
            <w:pStyle w:val="123A033D68FD41F6A5BDF442BB1C8065"/>
          </w:pPr>
          <w:r w:rsidRPr="002467A2">
            <w:rPr>
              <w:rStyle w:val="PlaceholderText"/>
            </w:rPr>
            <w:t>[Publish Date]</w:t>
          </w:r>
        </w:p>
      </w:docPartBody>
    </w:docPart>
    <w:docPart>
      <w:docPartPr>
        <w:name w:val="6631612DD67D42458D34B5B8366B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4C42-4A28-4B29-AB9A-ED33F2CCEA29}"/>
      </w:docPartPr>
      <w:docPartBody>
        <w:p w:rsidR="00492591" w:rsidRDefault="00492591" w:rsidP="00492591">
          <w:pPr>
            <w:pStyle w:val="6631612DD67D42458D34B5B8366B39F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vietas nosaukums</w:t>
          </w:r>
        </w:p>
      </w:docPartBody>
    </w:docPart>
    <w:docPart>
      <w:docPartPr>
        <w:name w:val="7D147201250141B58C3BCF9F14A9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16A4-4881-4C5E-9625-26CBFC50031F}"/>
      </w:docPartPr>
      <w:docPartBody>
        <w:p w:rsidR="00492591" w:rsidRDefault="00492591" w:rsidP="00492591">
          <w:pPr>
            <w:pStyle w:val="7D147201250141B58C3BCF9F14A963C9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mērķis</w:t>
          </w:r>
        </w:p>
      </w:docPartBody>
    </w:docPart>
    <w:docPart>
      <w:docPartPr>
        <w:name w:val="BC026518F25048DA838A117F4F5C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BE0E-CBC9-40CA-9A5D-0F397E4F9630}"/>
      </w:docPartPr>
      <w:docPartBody>
        <w:p w:rsidR="00492591" w:rsidRDefault="00492591" w:rsidP="00492591">
          <w:pPr>
            <w:pStyle w:val="BC026518F25048DA838A117F4F5CD184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eiro</w:t>
          </w:r>
        </w:p>
      </w:docPartBody>
    </w:docPart>
    <w:docPart>
      <w:docPartPr>
        <w:name w:val="66952AA595054CB3AA236EF89C88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E375-359A-415B-B04F-2C27452CE3D7}"/>
      </w:docPartPr>
      <w:docPartBody>
        <w:p w:rsidR="00492591" w:rsidRDefault="00492591" w:rsidP="00492591">
          <w:pPr>
            <w:pStyle w:val="66952AA595054CB3AA236EF89C882955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centi</w:t>
          </w:r>
        </w:p>
      </w:docPartBody>
    </w:docPart>
    <w:docPart>
      <w:docPartPr>
        <w:name w:val="2B88DD0400C243CCACE802952D9B1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E9DE-68F5-46B9-8613-CB3DE61CAAF2}"/>
      </w:docPartPr>
      <w:docPartBody>
        <w:p w:rsidR="00492591" w:rsidRDefault="00492591" w:rsidP="00492591">
          <w:pPr>
            <w:pStyle w:val="2B88DD0400C243CCACE802952D9B190D"/>
          </w:pPr>
          <w:r w:rsidRPr="00DA4333">
            <w:rPr>
              <w:rFonts w:cstheme="minorHAnsi"/>
              <w:i/>
              <w:color w:val="77206D" w:themeColor="accent5" w:themeShade="BF"/>
              <w:lang w:val="lv-LV"/>
            </w:rPr>
            <w:t>summa vārdiem</w:t>
          </w:r>
        </w:p>
      </w:docPartBody>
    </w:docPart>
    <w:docPart>
      <w:docPartPr>
        <w:name w:val="8E21F68C30DD4955A910F5EC113F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6AF8-81F6-4D2B-BC56-878AEBEE6DB5}"/>
      </w:docPartPr>
      <w:docPartBody>
        <w:p w:rsidR="00492591" w:rsidRDefault="00492591" w:rsidP="00492591">
          <w:pPr>
            <w:pStyle w:val="8E21F68C30DD4955A910F5EC113FC247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2033F8EF5D0E4874A439CB30B8BB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AF45-AA18-4C35-B8BF-EC9B0DDEA1D8}"/>
      </w:docPartPr>
      <w:docPartBody>
        <w:p w:rsidR="00492591" w:rsidRDefault="00492591" w:rsidP="00492591">
          <w:pPr>
            <w:pStyle w:val="2033F8EF5D0E4874A439CB30B8BB1997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55611F0E97654EC6B9CB67E52B93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84D7-79C2-4DF9-8B17-0D72F094A023}"/>
      </w:docPartPr>
      <w:docPartBody>
        <w:p w:rsidR="00492591" w:rsidRDefault="00492591" w:rsidP="00492591">
          <w:pPr>
            <w:pStyle w:val="55611F0E97654EC6B9CB67E52B93B5D4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  <w:docPart>
      <w:docPartPr>
        <w:name w:val="EB4484C5F8E345A09CB9AADE0B918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A47E-EA15-4C79-9D7D-1FAFD9F4B1B4}"/>
      </w:docPartPr>
      <w:docPartBody>
        <w:p w:rsidR="00492591" w:rsidRDefault="00492591" w:rsidP="00492591">
          <w:pPr>
            <w:pStyle w:val="EB4484C5F8E345A09CB9AADE0B9181FB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79A694A1EE3C44AF8C7063C91732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F972-BAA0-428E-B8ED-A07626DD9165}"/>
      </w:docPartPr>
      <w:docPartBody>
        <w:p w:rsidR="00492591" w:rsidRDefault="00492591" w:rsidP="00492591">
          <w:pPr>
            <w:pStyle w:val="79A694A1EE3C44AF8C7063C91732C699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8C4F2CD1267845429C4CA677A64E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6010-380C-451D-BFB8-46D62F77A258}"/>
      </w:docPartPr>
      <w:docPartBody>
        <w:p w:rsidR="00492591" w:rsidRDefault="00492591" w:rsidP="00492591">
          <w:pPr>
            <w:pStyle w:val="8C4F2CD1267845429C4CA677A64E63A6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  <w:docPart>
      <w:docPartPr>
        <w:name w:val="B11205D2266240568A958A5B8EEA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36AB7-FD56-40A8-83BC-83E05770F966}"/>
      </w:docPartPr>
      <w:docPartBody>
        <w:p w:rsidR="00492591" w:rsidRDefault="00492591" w:rsidP="00492591">
          <w:pPr>
            <w:pStyle w:val="B11205D2266240568A958A5B8EEAE7F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FF1F6526E751478DB3ABB3B1C206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28B0-DD61-44EE-B008-5BAE27418E63}"/>
      </w:docPartPr>
      <w:docPartBody>
        <w:p w:rsidR="00492591" w:rsidRDefault="00492591" w:rsidP="00492591">
          <w:pPr>
            <w:pStyle w:val="FF1F6526E751478DB3ABB3B1C206AAEF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EB39227211AC431FB66A02132E53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7305-9056-4D6E-B9FF-916D18C2A3D9}"/>
      </w:docPartPr>
      <w:docPartBody>
        <w:p w:rsidR="00492591" w:rsidRDefault="00492591" w:rsidP="00492591">
          <w:pPr>
            <w:pStyle w:val="EB39227211AC431FB66A02132E53CFCA"/>
          </w:pPr>
          <w:r w:rsidRPr="00DA4333">
            <w:rPr>
              <w:rFonts w:cstheme="minorHAnsi"/>
              <w:i/>
              <w:color w:val="77206D" w:themeColor="accent5" w:themeShade="BF"/>
            </w:rPr>
            <w:t>summa vārdiem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82"/>
    <w:rsid w:val="00037160"/>
    <w:rsid w:val="0008089F"/>
    <w:rsid w:val="000E2F63"/>
    <w:rsid w:val="00191901"/>
    <w:rsid w:val="001C77A4"/>
    <w:rsid w:val="00264DE0"/>
    <w:rsid w:val="003D2F32"/>
    <w:rsid w:val="00492591"/>
    <w:rsid w:val="004F1096"/>
    <w:rsid w:val="00595682"/>
    <w:rsid w:val="006F5870"/>
    <w:rsid w:val="00745DB6"/>
    <w:rsid w:val="009B7AD5"/>
    <w:rsid w:val="00B14F2A"/>
    <w:rsid w:val="00B93A8A"/>
    <w:rsid w:val="00BF7015"/>
    <w:rsid w:val="00C17C71"/>
    <w:rsid w:val="00F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591"/>
    <w:rPr>
      <w:color w:val="666666"/>
    </w:rPr>
  </w:style>
  <w:style w:type="paragraph" w:customStyle="1" w:styleId="123A033D68FD41F6A5BDF442BB1C8065">
    <w:name w:val="123A033D68FD41F6A5BDF442BB1C8065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31612DD67D42458D34B5B8366B39FF">
    <w:name w:val="6631612DD67D42458D34B5B8366B39F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D147201250141B58C3BCF9F14A963C9">
    <w:name w:val="7D147201250141B58C3BCF9F14A963C9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C026518F25048DA838A117F4F5CD184">
    <w:name w:val="BC026518F25048DA838A117F4F5CD184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6952AA595054CB3AA236EF89C882955">
    <w:name w:val="66952AA595054CB3AA236EF89C882955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B88DD0400C243CCACE802952D9B190D">
    <w:name w:val="2B88DD0400C243CCACE802952D9B190D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E21F68C30DD4955A910F5EC113FC247">
    <w:name w:val="8E21F68C30DD4955A910F5EC113FC247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033F8EF5D0E4874A439CB30B8BB1997">
    <w:name w:val="2033F8EF5D0E4874A439CB30B8BB1997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611F0E97654EC6B9CB67E52B93B5D4">
    <w:name w:val="55611F0E97654EC6B9CB67E52B93B5D4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4484C5F8E345A09CB9AADE0B9181FB">
    <w:name w:val="EB4484C5F8E345A09CB9AADE0B9181FB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9A694A1EE3C44AF8C7063C91732C699">
    <w:name w:val="79A694A1EE3C44AF8C7063C91732C699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C4F2CD1267845429C4CA677A64E63A6">
    <w:name w:val="8C4F2CD1267845429C4CA677A64E63A6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B11205D2266240568A958A5B8EEAE7FF">
    <w:name w:val="B11205D2266240568A958A5B8EEAE7F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1F6526E751478DB3ABB3B1C206AAEF">
    <w:name w:val="FF1F6526E751478DB3ABB3B1C206AAEF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B39227211AC431FB66A02132E53CFCA">
    <w:name w:val="EB39227211AC431FB66A02132E53CFCA"/>
    <w:rsid w:val="0049259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8F2BD-9A47-458B-B8A0-073270A5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062C43-90B3-484E-8C14-902EA27ADF7C}">
  <ds:schemaRefs>
    <ds:schemaRef ds:uri="85fa5fca-ade4-494f-b623-c1bf59de5f6d"/>
    <ds:schemaRef ds:uri="df26ffee-c74c-4d84-b528-ba4f86dd5b70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2025-03-27T13:46:00Z</dcterms:created>
  <dcterms:modified xsi:type="dcterms:W3CDTF">2025-03-27T13:46:00Z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